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E83A" w14:textId="77777777" w:rsidR="00AF6E14" w:rsidRDefault="00AF6E14" w:rsidP="00135F05">
      <w:pPr>
        <w:pStyle w:val="AppendixHeading1"/>
        <w:ind w:left="1440" w:firstLine="720"/>
      </w:pPr>
      <w:bookmarkStart w:id="0" w:name="_Toc402444885"/>
      <w:bookmarkStart w:id="1" w:name="_Toc440532692"/>
      <w:bookmarkStart w:id="2" w:name="_Toc443491103"/>
      <w:bookmarkStart w:id="3" w:name="_GoBack"/>
      <w:bookmarkEnd w:id="3"/>
      <w:r w:rsidRPr="000F38C7">
        <w:t>Title VI of the Civil Rights Act of 1964</w:t>
      </w:r>
      <w:bookmarkEnd w:id="0"/>
      <w:bookmarkEnd w:id="1"/>
      <w:bookmarkEnd w:id="2"/>
    </w:p>
    <w:p w14:paraId="2DA0E83D" w14:textId="77777777" w:rsidR="00AF6E14" w:rsidRPr="000F38C7" w:rsidRDefault="00AF6E14" w:rsidP="00AF6E14">
      <w:pPr>
        <w:pStyle w:val="ListParagraph"/>
        <w:spacing w:line="360" w:lineRule="auto"/>
        <w:ind w:left="0"/>
        <w:rPr>
          <w:rFonts w:asciiTheme="majorHAnsi" w:hAnsiTheme="majorHAnsi"/>
        </w:rPr>
      </w:pPr>
    </w:p>
    <w:p w14:paraId="2DA0E83E" w14:textId="77777777" w:rsidR="00AF6E14" w:rsidRPr="000F38C7" w:rsidRDefault="00AF6E14" w:rsidP="00AF6E14">
      <w:pPr>
        <w:pStyle w:val="ListParagraph"/>
        <w:spacing w:line="360" w:lineRule="auto"/>
        <w:ind w:left="0"/>
        <w:rPr>
          <w:rFonts w:asciiTheme="majorHAnsi" w:hAnsiTheme="majorHAnsi"/>
        </w:rPr>
      </w:pPr>
      <w:r w:rsidRPr="000F38C7">
        <w:rPr>
          <w:rFonts w:asciiTheme="majorHAnsi" w:hAnsiTheme="majorHAnsi"/>
          <w:noProof/>
        </w:rPr>
        <mc:AlternateContent>
          <mc:Choice Requires="wps">
            <w:drawing>
              <wp:inline distT="0" distB="0" distL="0" distR="0" wp14:anchorId="2DA0E842" wp14:editId="45E52EF6">
                <wp:extent cx="5943600" cy="4429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29125"/>
                        </a:xfrm>
                        <a:prstGeom prst="rect">
                          <a:avLst/>
                        </a:prstGeom>
                        <a:solidFill>
                          <a:srgbClr val="FFFFFF"/>
                        </a:solidFill>
                        <a:ln w="9525">
                          <a:solidFill>
                            <a:srgbClr val="000000"/>
                          </a:solidFill>
                          <a:miter lim="800000"/>
                          <a:headEnd/>
                          <a:tailEnd/>
                        </a:ln>
                      </wps:spPr>
                      <wps:txbx>
                        <w:txbxContent>
                          <w:p w14:paraId="205F46C2" w14:textId="77777777" w:rsidR="00135F05" w:rsidRPr="008B7795" w:rsidRDefault="00135F05" w:rsidP="00135F05">
                            <w:pPr>
                              <w:pStyle w:val="NormalWeb"/>
                              <w:spacing w:before="0" w:beforeAutospacing="0" w:after="200" w:afterAutospacing="0" w:line="360" w:lineRule="auto"/>
                              <w:ind w:left="2880"/>
                              <w:rPr>
                                <w:rFonts w:asciiTheme="majorHAnsi" w:hAnsiTheme="majorHAnsi" w:cs="Arial"/>
                                <w:color w:val="000000" w:themeColor="text1"/>
                              </w:rPr>
                            </w:pPr>
                            <w:r w:rsidRPr="008B7795">
                              <w:rPr>
                                <w:rFonts w:asciiTheme="majorHAnsi" w:hAnsiTheme="majorHAnsi" w:cs="Arial"/>
                                <w:b/>
                                <w:bCs/>
                                <w:color w:val="000000" w:themeColor="text1"/>
                                <w:shd w:val="clear" w:color="auto" w:fill="FFFF00"/>
                              </w:rPr>
                              <w:t>Title VI Notice to the Public</w:t>
                            </w:r>
                          </w:p>
                          <w:p w14:paraId="022A3D19" w14:textId="77777777" w:rsidR="00135F05" w:rsidRPr="008B7795" w:rsidRDefault="00135F05" w:rsidP="00135F05">
                            <w:pPr>
                              <w:pStyle w:val="NormalWeb"/>
                              <w:spacing w:before="0" w:beforeAutospacing="0" w:after="200" w:afterAutospacing="0" w:line="360" w:lineRule="auto"/>
                              <w:jc w:val="center"/>
                              <w:rPr>
                                <w:rFonts w:asciiTheme="majorHAnsi" w:hAnsiTheme="majorHAnsi" w:cs="Arial"/>
                                <w:color w:val="000000" w:themeColor="text1"/>
                              </w:rPr>
                            </w:pPr>
                            <w:r w:rsidRPr="008B7795">
                              <w:rPr>
                                <w:rFonts w:asciiTheme="majorHAnsi" w:hAnsiTheme="majorHAnsi" w:cs="Arial"/>
                                <w:b/>
                                <w:bCs/>
                                <w:color w:val="000000" w:themeColor="text1"/>
                                <w:shd w:val="clear" w:color="auto" w:fill="FFFF00"/>
                              </w:rPr>
                              <w:t>Monroe Association for ReMARCable Citizens</w:t>
                            </w:r>
                          </w:p>
                          <w:p w14:paraId="29769989" w14:textId="77777777" w:rsidR="00135F05" w:rsidRPr="008B7795" w:rsidRDefault="00135F05" w:rsidP="00135F05">
                            <w:pPr>
                              <w:pStyle w:val="NormalWeb"/>
                              <w:spacing w:before="120" w:beforeAutospacing="0" w:after="0" w:afterAutospacing="0" w:line="360" w:lineRule="auto"/>
                              <w:rPr>
                                <w:rFonts w:asciiTheme="majorHAnsi" w:hAnsiTheme="majorHAnsi" w:cs="Arial"/>
                                <w:color w:val="000000" w:themeColor="text1"/>
                              </w:rPr>
                            </w:pPr>
                            <w:r w:rsidRPr="008B7795">
                              <w:rPr>
                                <w:rFonts w:asciiTheme="majorHAnsi" w:hAnsiTheme="majorHAnsi" w:cs="Arial"/>
                                <w:color w:val="000000" w:themeColor="text1"/>
                                <w:shd w:val="clear" w:color="auto" w:fill="FFFF00"/>
                              </w:rPr>
                              <w:t>Monroe Association for ReMARCable Citizens</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rPr>
                              <w:t>operates its programs and services without regard to race, color, and national origin in accordance with Title VI of the Civil Rights Act. Any person who believes she or he has been aggrieved by any unlawful discriminatory practice under Title VI may file a complaint with</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MARC</w:t>
                            </w:r>
                          </w:p>
                          <w:p w14:paraId="45ECF21D" w14:textId="77777777" w:rsidR="00135F05" w:rsidRPr="008B7795" w:rsidRDefault="00135F05" w:rsidP="00135F05">
                            <w:pPr>
                              <w:pStyle w:val="NormalWeb"/>
                              <w:spacing w:before="120" w:beforeAutospacing="0" w:after="0" w:afterAutospacing="0" w:line="360" w:lineRule="auto"/>
                              <w:rPr>
                                <w:rFonts w:asciiTheme="majorHAnsi" w:hAnsiTheme="majorHAnsi" w:cs="Arial"/>
                                <w:color w:val="000000" w:themeColor="text1"/>
                              </w:rPr>
                            </w:pPr>
                            <w:r w:rsidRPr="008B7795">
                              <w:rPr>
                                <w:rFonts w:asciiTheme="majorHAnsi" w:hAnsiTheme="majorHAnsi" w:cs="Arial"/>
                                <w:color w:val="000000" w:themeColor="text1"/>
                              </w:rPr>
                              <w:t>For more information on</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MARC’s</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rPr>
                              <w:t>civil rights program, and the procedures to file a complaint, contact</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305-294-9526 ext. *28</w:t>
                            </w:r>
                            <w:r w:rsidRPr="008B7795">
                              <w:rPr>
                                <w:rFonts w:asciiTheme="majorHAnsi" w:hAnsiTheme="majorHAnsi" w:cs="Arial"/>
                                <w:color w:val="000000" w:themeColor="text1"/>
                              </w:rPr>
                              <w:t>, email</w:t>
                            </w:r>
                            <w:r w:rsidRPr="008B7795">
                              <w:t>: boomdi1@aol.com</w:t>
                            </w:r>
                            <w:r w:rsidRPr="008B7795">
                              <w:rPr>
                                <w:rFonts w:asciiTheme="majorHAnsi" w:hAnsiTheme="majorHAnsi" w:cs="Arial"/>
                                <w:color w:val="000000" w:themeColor="text1"/>
                              </w:rPr>
                              <w:t>; or visit our administrative office at</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1401 Seminary Street, Key West, FL</w:t>
                            </w:r>
                            <w:r w:rsidRPr="008B7795">
                              <w:rPr>
                                <w:rFonts w:asciiTheme="majorHAnsi" w:hAnsiTheme="majorHAnsi" w:cs="Arial"/>
                                <w:color w:val="000000" w:themeColor="text1"/>
                              </w:rPr>
                              <w:t xml:space="preserve">. For more information, visit </w:t>
                            </w:r>
                            <w:r w:rsidRPr="008B7795">
                              <w:rPr>
                                <w:rFonts w:asciiTheme="majorHAnsi" w:hAnsiTheme="majorHAnsi" w:cs="Arial"/>
                                <w:shd w:val="clear" w:color="auto" w:fill="FFFF00"/>
                              </w:rPr>
                              <w:t>marchouse</w:t>
                            </w:r>
                            <w:r w:rsidRPr="008B7795">
                              <w:rPr>
                                <w:rFonts w:asciiTheme="majorHAnsi" w:hAnsiTheme="majorHAnsi" w:cs="Arial"/>
                                <w:color w:val="000000" w:themeColor="text1"/>
                              </w:rPr>
                              <w:t>.org</w:t>
                            </w:r>
                          </w:p>
                          <w:p w14:paraId="2E112F1C" w14:textId="77777777" w:rsidR="00135F05" w:rsidRPr="008B7795" w:rsidRDefault="00135F05" w:rsidP="00135F05">
                            <w:pPr>
                              <w:pStyle w:val="NormalWeb"/>
                              <w:spacing w:before="120" w:beforeAutospacing="0" w:after="0" w:afterAutospacing="0" w:line="360" w:lineRule="auto"/>
                              <w:rPr>
                                <w:rFonts w:asciiTheme="majorHAnsi" w:hAnsiTheme="majorHAnsi" w:cs="Arial"/>
                                <w:color w:val="000000" w:themeColor="text1"/>
                                <w:shd w:val="clear" w:color="auto" w:fill="FFFF00"/>
                              </w:rPr>
                            </w:pPr>
                            <w:r w:rsidRPr="008B7795">
                              <w:rPr>
                                <w:rFonts w:asciiTheme="majorHAnsi" w:hAnsiTheme="majorHAnsi" w:cs="Arial"/>
                                <w:color w:val="000000" w:themeColor="text1"/>
                              </w:rPr>
                              <w:t>If information is needed in another language, contact</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305-294-9526 ext. *18</w:t>
                            </w:r>
                          </w:p>
                          <w:p w14:paraId="64490037" w14:textId="77777777" w:rsidR="00135F05" w:rsidRPr="00AF6E14" w:rsidRDefault="00135F05" w:rsidP="00135F05">
                            <w:pPr>
                              <w:pStyle w:val="NormalWeb"/>
                              <w:shd w:val="clear" w:color="auto" w:fill="FFFFFF"/>
                              <w:spacing w:before="240" w:beforeAutospacing="0" w:after="240" w:afterAutospacing="0" w:line="360" w:lineRule="auto"/>
                              <w:jc w:val="center"/>
                              <w:textAlignment w:val="baseline"/>
                            </w:pPr>
                            <w:r w:rsidRPr="008B7795">
                              <w:rPr>
                                <w:rFonts w:asciiTheme="majorHAnsi" w:hAnsiTheme="majorHAnsi" w:cs="Arial"/>
                                <w:color w:val="000000"/>
                                <w:sz w:val="22"/>
                                <w:szCs w:val="22"/>
                                <w:shd w:val="clear" w:color="auto" w:fill="00FFFF"/>
                              </w:rPr>
                              <w:t>The above sentence must also be provided in any language(s) spoken by the LEP population that meets the Safe Harbor threshold.</w:t>
                            </w:r>
                          </w:p>
                          <w:p w14:paraId="5F9A1CEA" w14:textId="77777777" w:rsidR="00135F05" w:rsidRPr="00CA0735" w:rsidRDefault="00135F05" w:rsidP="00135F05">
                            <w:pPr>
                              <w:pStyle w:val="NormalWeb"/>
                              <w:spacing w:before="120" w:beforeAutospacing="0" w:after="0" w:afterAutospacing="0" w:line="360" w:lineRule="auto"/>
                              <w:rPr>
                                <w:rFonts w:asciiTheme="majorHAnsi" w:hAnsiTheme="majorHAnsi" w:cs="Arial"/>
                                <w:color w:val="000000" w:themeColor="text1"/>
                              </w:rPr>
                            </w:pPr>
                          </w:p>
                          <w:p w14:paraId="2015274D" w14:textId="77777777" w:rsidR="00037135" w:rsidRPr="00CA0735" w:rsidRDefault="00037135" w:rsidP="00AF6E14">
                            <w:pPr>
                              <w:pStyle w:val="NormalWeb"/>
                              <w:spacing w:before="120" w:beforeAutospacing="0" w:after="0" w:afterAutospacing="0" w:line="360" w:lineRule="auto"/>
                              <w:rPr>
                                <w:rFonts w:asciiTheme="majorHAnsi" w:hAnsiTheme="majorHAnsi" w:cs="Arial"/>
                                <w:color w:val="000000" w:themeColor="text1"/>
                              </w:rPr>
                            </w:pPr>
                          </w:p>
                        </w:txbxContent>
                      </wps:txbx>
                      <wps:bodyPr rot="0" vert="horz" wrap="square" lIns="91440" tIns="45720" rIns="91440" bIns="45720" anchor="t" anchorCtr="0">
                        <a:noAutofit/>
                      </wps:bodyPr>
                    </wps:wsp>
                  </a:graphicData>
                </a:graphic>
              </wp:inline>
            </w:drawing>
          </mc:Choice>
          <mc:Fallback>
            <w:pict>
              <v:shapetype w14:anchorId="2DA0E842" id="_x0000_t202" coordsize="21600,21600" o:spt="202" path="m,l,21600r21600,l21600,xe">
                <v:stroke joinstyle="miter"/>
                <v:path gradientshapeok="t" o:connecttype="rect"/>
              </v:shapetype>
              <v:shape id="Text Box 2" o:spid="_x0000_s1026" type="#_x0000_t202" style="width:468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XIwIAAEc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">
                <v:textbox>
                  <w:txbxContent>
                    <w:p w14:paraId="205F46C2" w14:textId="77777777" w:rsidR="00135F05" w:rsidRPr="008B7795" w:rsidRDefault="00135F05" w:rsidP="00135F05">
                      <w:pPr>
                        <w:pStyle w:val="NormalWeb"/>
                        <w:spacing w:before="0" w:beforeAutospacing="0" w:after="200" w:afterAutospacing="0" w:line="360" w:lineRule="auto"/>
                        <w:ind w:left="2880"/>
                        <w:rPr>
                          <w:rFonts w:asciiTheme="majorHAnsi" w:hAnsiTheme="majorHAnsi" w:cs="Arial"/>
                          <w:color w:val="000000" w:themeColor="text1"/>
                        </w:rPr>
                      </w:pPr>
                      <w:r w:rsidRPr="008B7795">
                        <w:rPr>
                          <w:rFonts w:asciiTheme="majorHAnsi" w:hAnsiTheme="majorHAnsi" w:cs="Arial"/>
                          <w:b/>
                          <w:bCs/>
                          <w:color w:val="000000" w:themeColor="text1"/>
                          <w:shd w:val="clear" w:color="auto" w:fill="FFFF00"/>
                        </w:rPr>
                        <w:t>Title VI Notice to the Public</w:t>
                      </w:r>
                    </w:p>
                    <w:p w14:paraId="022A3D19" w14:textId="77777777" w:rsidR="00135F05" w:rsidRPr="008B7795" w:rsidRDefault="00135F05" w:rsidP="00135F05">
                      <w:pPr>
                        <w:pStyle w:val="NormalWeb"/>
                        <w:spacing w:before="0" w:beforeAutospacing="0" w:after="200" w:afterAutospacing="0" w:line="360" w:lineRule="auto"/>
                        <w:jc w:val="center"/>
                        <w:rPr>
                          <w:rFonts w:asciiTheme="majorHAnsi" w:hAnsiTheme="majorHAnsi" w:cs="Arial"/>
                          <w:color w:val="000000" w:themeColor="text1"/>
                        </w:rPr>
                      </w:pPr>
                      <w:r w:rsidRPr="008B7795">
                        <w:rPr>
                          <w:rFonts w:asciiTheme="majorHAnsi" w:hAnsiTheme="majorHAnsi" w:cs="Arial"/>
                          <w:b/>
                          <w:bCs/>
                          <w:color w:val="000000" w:themeColor="text1"/>
                          <w:shd w:val="clear" w:color="auto" w:fill="FFFF00"/>
                        </w:rPr>
                        <w:t>Monroe Association for ReMARCable Citizens</w:t>
                      </w:r>
                    </w:p>
                    <w:p w14:paraId="29769989" w14:textId="77777777" w:rsidR="00135F05" w:rsidRPr="008B7795" w:rsidRDefault="00135F05" w:rsidP="00135F05">
                      <w:pPr>
                        <w:pStyle w:val="NormalWeb"/>
                        <w:spacing w:before="120" w:beforeAutospacing="0" w:after="0" w:afterAutospacing="0" w:line="360" w:lineRule="auto"/>
                        <w:rPr>
                          <w:rFonts w:asciiTheme="majorHAnsi" w:hAnsiTheme="majorHAnsi" w:cs="Arial"/>
                          <w:color w:val="000000" w:themeColor="text1"/>
                        </w:rPr>
                      </w:pPr>
                      <w:r w:rsidRPr="008B7795">
                        <w:rPr>
                          <w:rFonts w:asciiTheme="majorHAnsi" w:hAnsiTheme="majorHAnsi" w:cs="Arial"/>
                          <w:color w:val="000000" w:themeColor="text1"/>
                          <w:shd w:val="clear" w:color="auto" w:fill="FFFF00"/>
                        </w:rPr>
                        <w:t>Monroe Association for ReMARCable Citizens</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rPr>
                        <w:t>operates its programs and services without regard to race, color, and national origin in accordance with Title VI of the Civil Rights Act. Any person who believes she or he has been aggrieved by any unlawful discriminatory practice under Title VI may file a complaint with</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MARC</w:t>
                      </w:r>
                    </w:p>
                    <w:p w14:paraId="45ECF21D" w14:textId="77777777" w:rsidR="00135F05" w:rsidRPr="008B7795" w:rsidRDefault="00135F05" w:rsidP="00135F05">
                      <w:pPr>
                        <w:pStyle w:val="NormalWeb"/>
                        <w:spacing w:before="120" w:beforeAutospacing="0" w:after="0" w:afterAutospacing="0" w:line="360" w:lineRule="auto"/>
                        <w:rPr>
                          <w:rFonts w:asciiTheme="majorHAnsi" w:hAnsiTheme="majorHAnsi" w:cs="Arial"/>
                          <w:color w:val="000000" w:themeColor="text1"/>
                        </w:rPr>
                      </w:pPr>
                      <w:r w:rsidRPr="008B7795">
                        <w:rPr>
                          <w:rFonts w:asciiTheme="majorHAnsi" w:hAnsiTheme="majorHAnsi" w:cs="Arial"/>
                          <w:color w:val="000000" w:themeColor="text1"/>
                        </w:rPr>
                        <w:t>For more information on</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MARC’s</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rPr>
                        <w:t>civil rights program, and the procedures to file a complaint, contact</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305-294-9526 ext. *28</w:t>
                      </w:r>
                      <w:r w:rsidRPr="008B7795">
                        <w:rPr>
                          <w:rFonts w:asciiTheme="majorHAnsi" w:hAnsiTheme="majorHAnsi" w:cs="Arial"/>
                          <w:color w:val="000000" w:themeColor="text1"/>
                        </w:rPr>
                        <w:t>, email</w:t>
                      </w:r>
                      <w:r w:rsidRPr="008B7795">
                        <w:t>: boomdi1@aol.com</w:t>
                      </w:r>
                      <w:r w:rsidRPr="008B7795">
                        <w:rPr>
                          <w:rFonts w:asciiTheme="majorHAnsi" w:hAnsiTheme="majorHAnsi" w:cs="Arial"/>
                          <w:color w:val="000000" w:themeColor="text1"/>
                        </w:rPr>
                        <w:t>; or visit our administrative office at</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1401 Seminary Street, Key West, FL</w:t>
                      </w:r>
                      <w:r w:rsidRPr="008B7795">
                        <w:rPr>
                          <w:rFonts w:asciiTheme="majorHAnsi" w:hAnsiTheme="majorHAnsi" w:cs="Arial"/>
                          <w:color w:val="000000" w:themeColor="text1"/>
                        </w:rPr>
                        <w:t xml:space="preserve">. For more information, visit </w:t>
                      </w:r>
                      <w:r w:rsidRPr="008B7795">
                        <w:rPr>
                          <w:rFonts w:asciiTheme="majorHAnsi" w:hAnsiTheme="majorHAnsi" w:cs="Arial"/>
                          <w:shd w:val="clear" w:color="auto" w:fill="FFFF00"/>
                        </w:rPr>
                        <w:t>marchouse</w:t>
                      </w:r>
                      <w:r w:rsidRPr="008B7795">
                        <w:rPr>
                          <w:rFonts w:asciiTheme="majorHAnsi" w:hAnsiTheme="majorHAnsi" w:cs="Arial"/>
                          <w:color w:val="000000" w:themeColor="text1"/>
                        </w:rPr>
                        <w:t>.org</w:t>
                      </w:r>
                    </w:p>
                    <w:p w14:paraId="2E112F1C" w14:textId="77777777" w:rsidR="00135F05" w:rsidRPr="008B7795" w:rsidRDefault="00135F05" w:rsidP="00135F05">
                      <w:pPr>
                        <w:pStyle w:val="NormalWeb"/>
                        <w:spacing w:before="120" w:beforeAutospacing="0" w:after="0" w:afterAutospacing="0" w:line="360" w:lineRule="auto"/>
                        <w:rPr>
                          <w:rFonts w:asciiTheme="majorHAnsi" w:hAnsiTheme="majorHAnsi" w:cs="Arial"/>
                          <w:color w:val="000000" w:themeColor="text1"/>
                          <w:shd w:val="clear" w:color="auto" w:fill="FFFF00"/>
                        </w:rPr>
                      </w:pPr>
                      <w:r w:rsidRPr="008B7795">
                        <w:rPr>
                          <w:rFonts w:asciiTheme="majorHAnsi" w:hAnsiTheme="majorHAnsi" w:cs="Arial"/>
                          <w:color w:val="000000" w:themeColor="text1"/>
                        </w:rPr>
                        <w:t>If information is needed in another language, contact</w:t>
                      </w:r>
                      <w:r w:rsidRPr="008B7795">
                        <w:rPr>
                          <w:rStyle w:val="apple-converted-space"/>
                          <w:rFonts w:asciiTheme="majorHAnsi" w:hAnsiTheme="majorHAnsi" w:cs="Arial"/>
                          <w:color w:val="000000" w:themeColor="text1"/>
                        </w:rPr>
                        <w:t> </w:t>
                      </w:r>
                      <w:r w:rsidRPr="008B7795">
                        <w:rPr>
                          <w:rFonts w:asciiTheme="majorHAnsi" w:hAnsiTheme="majorHAnsi" w:cs="Arial"/>
                          <w:color w:val="000000" w:themeColor="text1"/>
                          <w:shd w:val="clear" w:color="auto" w:fill="FFFF00"/>
                        </w:rPr>
                        <w:t>305-294-9526 ext. *18</w:t>
                      </w:r>
                    </w:p>
                    <w:p w14:paraId="64490037" w14:textId="77777777" w:rsidR="00135F05" w:rsidRPr="00AF6E14" w:rsidRDefault="00135F05" w:rsidP="00135F05">
                      <w:pPr>
                        <w:pStyle w:val="NormalWeb"/>
                        <w:shd w:val="clear" w:color="auto" w:fill="FFFFFF"/>
                        <w:spacing w:before="240" w:beforeAutospacing="0" w:after="240" w:afterAutospacing="0" w:line="360" w:lineRule="auto"/>
                        <w:jc w:val="center"/>
                        <w:textAlignment w:val="baseline"/>
                      </w:pPr>
                      <w:r w:rsidRPr="008B7795">
                        <w:rPr>
                          <w:rFonts w:asciiTheme="majorHAnsi" w:hAnsiTheme="majorHAnsi" w:cs="Arial"/>
                          <w:color w:val="000000"/>
                          <w:sz w:val="22"/>
                          <w:szCs w:val="22"/>
                          <w:shd w:val="clear" w:color="auto" w:fill="00FFFF"/>
                        </w:rPr>
                        <w:t>The above sentence must also be provided in any language(s) spoken by the LEP population that meets the Safe Harbor threshold.</w:t>
                      </w:r>
                    </w:p>
                    <w:p w14:paraId="5F9A1CEA" w14:textId="77777777" w:rsidR="00135F05" w:rsidRPr="00CA0735" w:rsidRDefault="00135F05" w:rsidP="00135F05">
                      <w:pPr>
                        <w:pStyle w:val="NormalWeb"/>
                        <w:spacing w:before="120" w:beforeAutospacing="0" w:after="0" w:afterAutospacing="0" w:line="360" w:lineRule="auto"/>
                        <w:rPr>
                          <w:rFonts w:asciiTheme="majorHAnsi" w:hAnsiTheme="majorHAnsi" w:cs="Arial"/>
                          <w:color w:val="000000" w:themeColor="text1"/>
                        </w:rPr>
                      </w:pPr>
                    </w:p>
                    <w:p w14:paraId="2015274D" w14:textId="77777777" w:rsidR="00037135" w:rsidRPr="00CA0735" w:rsidRDefault="00037135" w:rsidP="00AF6E14">
                      <w:pPr>
                        <w:pStyle w:val="NormalWeb"/>
                        <w:spacing w:before="120" w:beforeAutospacing="0" w:after="0" w:afterAutospacing="0" w:line="360" w:lineRule="auto"/>
                        <w:rPr>
                          <w:rFonts w:asciiTheme="majorHAnsi" w:hAnsiTheme="majorHAnsi" w:cs="Arial"/>
                          <w:color w:val="000000" w:themeColor="text1"/>
                        </w:rPr>
                      </w:pPr>
                    </w:p>
                  </w:txbxContent>
                </v:textbox>
                <w10:anchorlock/>
              </v:shape>
            </w:pict>
          </mc:Fallback>
        </mc:AlternateContent>
      </w:r>
    </w:p>
    <w:p w14:paraId="2DA0E83F" w14:textId="29E95D30" w:rsidR="00AF6E14" w:rsidRPr="000F38C7" w:rsidRDefault="00AF6E14" w:rsidP="00AF6E14">
      <w:bookmarkStart w:id="4" w:name="_Toc402444886"/>
    </w:p>
    <w:p w14:paraId="2DA0E840" w14:textId="78A8CCDB" w:rsidR="00AF6E14" w:rsidRPr="000F38C7" w:rsidRDefault="00AF6E14" w:rsidP="00AF6E14"/>
    <w:bookmarkEnd w:id="4"/>
    <w:p w14:paraId="2DA0E841" w14:textId="620C5D3A" w:rsidR="00AF6E14" w:rsidRPr="00AF6E14" w:rsidRDefault="00AF6E14" w:rsidP="006D4306">
      <w:pPr>
        <w:pStyle w:val="NormalWeb"/>
        <w:shd w:val="clear" w:color="auto" w:fill="FFFFFF"/>
        <w:spacing w:before="240" w:beforeAutospacing="0" w:after="240" w:afterAutospacing="0" w:line="360" w:lineRule="auto"/>
        <w:jc w:val="center"/>
        <w:textAlignment w:val="baseline"/>
      </w:pPr>
    </w:p>
    <w:sectPr w:rsidR="00AF6E14" w:rsidRPr="00AF6E14" w:rsidSect="006D4306">
      <w:footerReference w:type="default" r:id="rId11"/>
      <w:pgSz w:w="12240" w:h="15840" w:code="1"/>
      <w:pgMar w:top="1728"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F152" w14:textId="77777777" w:rsidR="00174DB9" w:rsidRDefault="00174DB9" w:rsidP="002F213F">
      <w:r>
        <w:separator/>
      </w:r>
    </w:p>
  </w:endnote>
  <w:endnote w:type="continuationSeparator" w:id="0">
    <w:p w14:paraId="559AB689" w14:textId="77777777" w:rsidR="00174DB9" w:rsidRDefault="00174DB9" w:rsidP="002F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E84C" w14:textId="77777777" w:rsidR="00155BC0" w:rsidRPr="002F213F" w:rsidRDefault="004A0735">
    <w:pPr>
      <w:pStyle w:val="Footer"/>
      <w:rPr>
        <w:b/>
      </w:rPr>
    </w:pPr>
    <w:r w:rsidRPr="004A0735">
      <w:rPr>
        <w:b/>
        <w:noProof/>
      </w:rPr>
      <mc:AlternateContent>
        <mc:Choice Requires="wps">
          <w:drawing>
            <wp:anchor distT="0" distB="0" distL="114300" distR="114300" simplePos="0" relativeHeight="251691008" behindDoc="0" locked="0" layoutInCell="1" allowOverlap="1" wp14:anchorId="2DA0E84D" wp14:editId="2DA0E84E">
              <wp:simplePos x="0" y="0"/>
              <wp:positionH relativeFrom="column">
                <wp:posOffset>5190669</wp:posOffset>
              </wp:positionH>
              <wp:positionV relativeFrom="paragraph">
                <wp:posOffset>-250825</wp:posOffset>
              </wp:positionV>
              <wp:extent cx="23742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sdt>
                          <w:sdtPr>
                            <w:id w:val="-2052532588"/>
                            <w:docPartObj>
                              <w:docPartGallery w:val="Page Numbers (Bottom of Page)"/>
                              <w:docPartUnique/>
                            </w:docPartObj>
                          </w:sdtPr>
                          <w:sdtEndPr>
                            <w:rPr>
                              <w:noProof/>
                            </w:rPr>
                          </w:sdtEndPr>
                          <w:sdtContent>
                            <w:p w14:paraId="2DA0E85F" w14:textId="77777777" w:rsidR="004A0735" w:rsidRDefault="004A0735" w:rsidP="004A0735">
                              <w:pPr>
                                <w:pStyle w:val="Footer"/>
                                <w:jc w:val="right"/>
                              </w:pPr>
                              <w:r>
                                <w:fldChar w:fldCharType="begin"/>
                              </w:r>
                              <w:r>
                                <w:instrText xml:space="preserve"> PAGE   \* MERGEFORMAT </w:instrText>
                              </w:r>
                              <w:r>
                                <w:fldChar w:fldCharType="separate"/>
                              </w:r>
                              <w:r w:rsidR="009C5225">
                                <w:rPr>
                                  <w:noProof/>
                                </w:rPr>
                                <w:t>1</w:t>
                              </w:r>
                              <w:r>
                                <w:rPr>
                                  <w:noProof/>
                                </w:rPr>
                                <w:fldChar w:fldCharType="end"/>
                              </w:r>
                            </w:p>
                          </w:sdtContent>
                        </w:sdt>
                        <w:p w14:paraId="2DA0E860" w14:textId="77777777" w:rsidR="004A0735" w:rsidRDefault="004A0735" w:rsidP="004A0735">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A0E84D" id="_x0000_t202" coordsize="21600,21600" o:spt="202" path="m,l,21600r21600,l21600,xe">
              <v:stroke joinstyle="miter"/>
              <v:path gradientshapeok="t" o:connecttype="rect"/>
            </v:shapetype>
            <v:shape id="_x0000_s1027" type="#_x0000_t202" style="position:absolute;margin-left:408.7pt;margin-top:-19.7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j8DgIAAPQ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" filled="f" stroked="f">
              <v:textbox style="mso-fit-shape-to-text:t">
                <w:txbxContent>
                  <w:sdt>
                    <w:sdtPr>
                      <w:id w:val="-2052532588"/>
                      <w:docPartObj>
                        <w:docPartGallery w:val="Page Numbers (Bottom of Page)"/>
                        <w:docPartUnique/>
                      </w:docPartObj>
                    </w:sdtPr>
                    <w:sdtEndPr>
                      <w:rPr>
                        <w:noProof/>
                      </w:rPr>
                    </w:sdtEndPr>
                    <w:sdtContent>
                      <w:p w14:paraId="2DA0E85F" w14:textId="77777777" w:rsidR="004A0735" w:rsidRDefault="004A0735" w:rsidP="004A0735">
                        <w:pPr>
                          <w:pStyle w:val="Footer"/>
                          <w:jc w:val="right"/>
                        </w:pPr>
                        <w:r>
                          <w:fldChar w:fldCharType="begin"/>
                        </w:r>
                        <w:r>
                          <w:instrText xml:space="preserve"> PAGE   \* MERGEFORMAT </w:instrText>
                        </w:r>
                        <w:r>
                          <w:fldChar w:fldCharType="separate"/>
                        </w:r>
                        <w:r w:rsidR="009C5225">
                          <w:rPr>
                            <w:noProof/>
                          </w:rPr>
                          <w:t>1</w:t>
                        </w:r>
                        <w:r>
                          <w:rPr>
                            <w:noProof/>
                          </w:rPr>
                          <w:fldChar w:fldCharType="end"/>
                        </w:r>
                      </w:p>
                    </w:sdtContent>
                  </w:sdt>
                  <w:p w14:paraId="2DA0E860" w14:textId="77777777" w:rsidR="004A0735" w:rsidRDefault="004A0735" w:rsidP="004A0735">
                    <w:pPr>
                      <w:jc w:val="righ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119C" w14:textId="77777777" w:rsidR="00174DB9" w:rsidRDefault="00174DB9" w:rsidP="002F213F">
      <w:r>
        <w:separator/>
      </w:r>
    </w:p>
  </w:footnote>
  <w:footnote w:type="continuationSeparator" w:id="0">
    <w:p w14:paraId="2AB46C6B" w14:textId="77777777" w:rsidR="00174DB9" w:rsidRDefault="00174DB9" w:rsidP="002F2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486"/>
    <w:multiLevelType w:val="hybridMultilevel"/>
    <w:tmpl w:val="ABFA0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D55336"/>
    <w:multiLevelType w:val="hybridMultilevel"/>
    <w:tmpl w:val="13B8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C5767"/>
    <w:multiLevelType w:val="hybridMultilevel"/>
    <w:tmpl w:val="92E4D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31C34"/>
    <w:multiLevelType w:val="hybridMultilevel"/>
    <w:tmpl w:val="578E5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DA0676"/>
    <w:multiLevelType w:val="hybridMultilevel"/>
    <w:tmpl w:val="FA2E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B1166D"/>
    <w:multiLevelType w:val="hybridMultilevel"/>
    <w:tmpl w:val="FA2E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1574AA"/>
    <w:multiLevelType w:val="hybridMultilevel"/>
    <w:tmpl w:val="D2E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90"/>
    <w:rsid w:val="00037135"/>
    <w:rsid w:val="00047C1E"/>
    <w:rsid w:val="00090EB3"/>
    <w:rsid w:val="000E3683"/>
    <w:rsid w:val="00130255"/>
    <w:rsid w:val="00135F05"/>
    <w:rsid w:val="00155BC0"/>
    <w:rsid w:val="00174DB9"/>
    <w:rsid w:val="001C5611"/>
    <w:rsid w:val="001C5A90"/>
    <w:rsid w:val="0020428B"/>
    <w:rsid w:val="002F213F"/>
    <w:rsid w:val="00333D61"/>
    <w:rsid w:val="00367C50"/>
    <w:rsid w:val="003D4CDC"/>
    <w:rsid w:val="004233A7"/>
    <w:rsid w:val="00481838"/>
    <w:rsid w:val="0049369F"/>
    <w:rsid w:val="004A0735"/>
    <w:rsid w:val="004C4B0B"/>
    <w:rsid w:val="004F2AD1"/>
    <w:rsid w:val="005378C2"/>
    <w:rsid w:val="005B103D"/>
    <w:rsid w:val="005D5F34"/>
    <w:rsid w:val="005F1E21"/>
    <w:rsid w:val="006D4306"/>
    <w:rsid w:val="00733FA3"/>
    <w:rsid w:val="00757B35"/>
    <w:rsid w:val="00760A33"/>
    <w:rsid w:val="007808E0"/>
    <w:rsid w:val="00820996"/>
    <w:rsid w:val="00825A2F"/>
    <w:rsid w:val="00830E2E"/>
    <w:rsid w:val="00861185"/>
    <w:rsid w:val="008A7C62"/>
    <w:rsid w:val="008B7795"/>
    <w:rsid w:val="00974A55"/>
    <w:rsid w:val="009B463F"/>
    <w:rsid w:val="009C5225"/>
    <w:rsid w:val="00A01998"/>
    <w:rsid w:val="00A55F9E"/>
    <w:rsid w:val="00AF6E14"/>
    <w:rsid w:val="00B06378"/>
    <w:rsid w:val="00B5726C"/>
    <w:rsid w:val="00C76A90"/>
    <w:rsid w:val="00C853E8"/>
    <w:rsid w:val="00CA32DD"/>
    <w:rsid w:val="00CA7946"/>
    <w:rsid w:val="00D30D86"/>
    <w:rsid w:val="00D3404D"/>
    <w:rsid w:val="00D649D4"/>
    <w:rsid w:val="00DB4A30"/>
    <w:rsid w:val="00E1216C"/>
    <w:rsid w:val="00E85600"/>
    <w:rsid w:val="00EF0BB4"/>
    <w:rsid w:val="00F03091"/>
    <w:rsid w:val="00F56091"/>
    <w:rsid w:val="00F71596"/>
    <w:rsid w:val="00F7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0E83A"/>
  <w15:docId w15:val="{2F8B5F58-1746-4139-91ED-761A24B7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61"/>
  </w:style>
  <w:style w:type="paragraph" w:styleId="Heading1">
    <w:name w:val="heading 1"/>
    <w:basedOn w:val="Normal"/>
    <w:next w:val="Normal"/>
    <w:link w:val="Heading1Char"/>
    <w:uiPriority w:val="9"/>
    <w:qFormat/>
    <w:rsid w:val="00DB4A30"/>
    <w:pPr>
      <w:keepNext/>
      <w:keepLines/>
      <w:spacing w:before="48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DB4A30"/>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EF0BB4"/>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838"/>
    <w:rPr>
      <w:rFonts w:ascii="Tahoma" w:hAnsi="Tahoma" w:cs="Tahoma"/>
      <w:sz w:val="16"/>
      <w:szCs w:val="16"/>
    </w:rPr>
  </w:style>
  <w:style w:type="character" w:customStyle="1" w:styleId="BalloonTextChar">
    <w:name w:val="Balloon Text Char"/>
    <w:basedOn w:val="DefaultParagraphFont"/>
    <w:link w:val="BalloonText"/>
    <w:uiPriority w:val="99"/>
    <w:semiHidden/>
    <w:rsid w:val="00481838"/>
    <w:rPr>
      <w:rFonts w:ascii="Tahoma" w:hAnsi="Tahoma" w:cs="Tahoma"/>
      <w:sz w:val="16"/>
      <w:szCs w:val="16"/>
    </w:rPr>
  </w:style>
  <w:style w:type="character" w:customStyle="1" w:styleId="Heading1Char">
    <w:name w:val="Heading 1 Char"/>
    <w:basedOn w:val="DefaultParagraphFont"/>
    <w:link w:val="Heading1"/>
    <w:uiPriority w:val="9"/>
    <w:rsid w:val="00DB4A30"/>
    <w:rPr>
      <w:rFonts w:asciiTheme="majorHAnsi" w:eastAsiaTheme="majorEastAsia" w:hAnsiTheme="majorHAnsi" w:cstheme="majorBidi"/>
      <w:b/>
      <w:bCs/>
      <w:color w:val="548DD4" w:themeColor="text2" w:themeTint="99"/>
      <w:sz w:val="28"/>
      <w:szCs w:val="28"/>
    </w:rPr>
  </w:style>
  <w:style w:type="paragraph" w:styleId="TOCHeading">
    <w:name w:val="TOC Heading"/>
    <w:basedOn w:val="Heading1"/>
    <w:next w:val="Normal"/>
    <w:uiPriority w:val="39"/>
    <w:unhideWhenUsed/>
    <w:qFormat/>
    <w:rsid w:val="0020428B"/>
    <w:pPr>
      <w:spacing w:line="276" w:lineRule="auto"/>
      <w:outlineLvl w:val="9"/>
    </w:pPr>
    <w:rPr>
      <w:lang w:eastAsia="ja-JP"/>
    </w:rPr>
  </w:style>
  <w:style w:type="paragraph" w:styleId="TOC1">
    <w:name w:val="toc 1"/>
    <w:basedOn w:val="Normal"/>
    <w:next w:val="Normal"/>
    <w:autoRedefine/>
    <w:uiPriority w:val="39"/>
    <w:unhideWhenUsed/>
    <w:qFormat/>
    <w:rsid w:val="00A55F9E"/>
    <w:pPr>
      <w:tabs>
        <w:tab w:val="right" w:pos="9360"/>
      </w:tabs>
      <w:spacing w:after="100" w:line="360" w:lineRule="auto"/>
      <w:jc w:val="both"/>
    </w:pPr>
  </w:style>
  <w:style w:type="character" w:styleId="Hyperlink">
    <w:name w:val="Hyperlink"/>
    <w:basedOn w:val="DefaultParagraphFont"/>
    <w:uiPriority w:val="99"/>
    <w:unhideWhenUsed/>
    <w:rsid w:val="002F213F"/>
    <w:rPr>
      <w:color w:val="0000FF" w:themeColor="hyperlink"/>
      <w:u w:val="single"/>
    </w:rPr>
  </w:style>
  <w:style w:type="character" w:customStyle="1" w:styleId="Heading2Char">
    <w:name w:val="Heading 2 Char"/>
    <w:basedOn w:val="DefaultParagraphFont"/>
    <w:link w:val="Heading2"/>
    <w:uiPriority w:val="9"/>
    <w:rsid w:val="00DB4A30"/>
    <w:rPr>
      <w:rFonts w:asciiTheme="majorHAnsi" w:eastAsiaTheme="majorEastAsia" w:hAnsiTheme="majorHAnsi" w:cstheme="majorBidi"/>
      <w:b/>
      <w:bCs/>
      <w:color w:val="000000" w:themeColor="text1"/>
      <w:sz w:val="28"/>
      <w:szCs w:val="26"/>
    </w:rPr>
  </w:style>
  <w:style w:type="paragraph" w:styleId="Header">
    <w:name w:val="header"/>
    <w:basedOn w:val="Normal"/>
    <w:link w:val="HeaderChar"/>
    <w:uiPriority w:val="99"/>
    <w:unhideWhenUsed/>
    <w:rsid w:val="002F213F"/>
    <w:pPr>
      <w:tabs>
        <w:tab w:val="center" w:pos="4680"/>
        <w:tab w:val="right" w:pos="9360"/>
      </w:tabs>
    </w:pPr>
  </w:style>
  <w:style w:type="character" w:customStyle="1" w:styleId="HeaderChar">
    <w:name w:val="Header Char"/>
    <w:basedOn w:val="DefaultParagraphFont"/>
    <w:link w:val="Header"/>
    <w:uiPriority w:val="99"/>
    <w:rsid w:val="002F213F"/>
  </w:style>
  <w:style w:type="paragraph" w:styleId="Footer">
    <w:name w:val="footer"/>
    <w:basedOn w:val="Normal"/>
    <w:link w:val="FooterChar"/>
    <w:uiPriority w:val="99"/>
    <w:unhideWhenUsed/>
    <w:rsid w:val="002F213F"/>
    <w:pPr>
      <w:tabs>
        <w:tab w:val="center" w:pos="4680"/>
        <w:tab w:val="right" w:pos="9360"/>
      </w:tabs>
    </w:pPr>
  </w:style>
  <w:style w:type="character" w:customStyle="1" w:styleId="FooterChar">
    <w:name w:val="Footer Char"/>
    <w:basedOn w:val="DefaultParagraphFont"/>
    <w:link w:val="Footer"/>
    <w:uiPriority w:val="99"/>
    <w:rsid w:val="002F213F"/>
  </w:style>
  <w:style w:type="table" w:styleId="TableGrid">
    <w:name w:val="Table Grid"/>
    <w:basedOn w:val="TableNormal"/>
    <w:uiPriority w:val="59"/>
    <w:rsid w:val="005B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1C5611"/>
    <w:pPr>
      <w:tabs>
        <w:tab w:val="left" w:pos="660"/>
        <w:tab w:val="right" w:leader="dot" w:pos="9360"/>
      </w:tabs>
      <w:spacing w:after="100"/>
      <w:ind w:left="220"/>
    </w:pPr>
  </w:style>
  <w:style w:type="paragraph" w:styleId="ListParagraph">
    <w:name w:val="List Paragraph"/>
    <w:basedOn w:val="Normal"/>
    <w:uiPriority w:val="34"/>
    <w:qFormat/>
    <w:rsid w:val="00333D61"/>
    <w:pPr>
      <w:ind w:left="720"/>
      <w:contextualSpacing/>
    </w:pPr>
  </w:style>
  <w:style w:type="paragraph" w:styleId="TOC3">
    <w:name w:val="toc 3"/>
    <w:basedOn w:val="Normal"/>
    <w:next w:val="Normal"/>
    <w:autoRedefine/>
    <w:uiPriority w:val="39"/>
    <w:unhideWhenUsed/>
    <w:qFormat/>
    <w:rsid w:val="00974A55"/>
    <w:pPr>
      <w:spacing w:after="100" w:line="276" w:lineRule="auto"/>
      <w:ind w:left="440"/>
    </w:pPr>
    <w:rPr>
      <w:rFonts w:eastAsiaTheme="minorEastAsia"/>
      <w:lang w:eastAsia="ja-JP"/>
    </w:rPr>
  </w:style>
  <w:style w:type="paragraph" w:styleId="NormalWeb">
    <w:name w:val="Normal (Web)"/>
    <w:basedOn w:val="Normal"/>
    <w:uiPriority w:val="99"/>
    <w:unhideWhenUsed/>
    <w:rsid w:val="00AF6E14"/>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E14"/>
  </w:style>
  <w:style w:type="paragraph" w:customStyle="1" w:styleId="AppendixHeading">
    <w:name w:val="Appendix Heading"/>
    <w:basedOn w:val="Heading1"/>
    <w:link w:val="AppendixHeadingChar"/>
    <w:rsid w:val="001C5611"/>
    <w:rPr>
      <w:noProof/>
      <w:w w:val="105"/>
    </w:rPr>
  </w:style>
  <w:style w:type="paragraph" w:customStyle="1" w:styleId="AppendixHeading1">
    <w:name w:val="Appendix Heading 1"/>
    <w:basedOn w:val="Heading1"/>
    <w:next w:val="Heading1"/>
    <w:link w:val="AppendixHeading1Char"/>
    <w:qFormat/>
    <w:rsid w:val="007808E0"/>
    <w:rPr>
      <w:noProof/>
      <w:w w:val="105"/>
    </w:rPr>
  </w:style>
  <w:style w:type="character" w:customStyle="1" w:styleId="AppendixHeadingChar">
    <w:name w:val="Appendix Heading Char"/>
    <w:basedOn w:val="Heading1Char"/>
    <w:link w:val="AppendixHeading"/>
    <w:rsid w:val="001C5611"/>
    <w:rPr>
      <w:rFonts w:asciiTheme="majorHAnsi" w:eastAsiaTheme="majorEastAsia" w:hAnsiTheme="majorHAnsi" w:cstheme="majorBidi"/>
      <w:b/>
      <w:bCs/>
      <w:noProof/>
      <w:color w:val="548DD4" w:themeColor="text2" w:themeTint="99"/>
      <w:w w:val="105"/>
      <w:sz w:val="28"/>
      <w:szCs w:val="28"/>
    </w:rPr>
  </w:style>
  <w:style w:type="character" w:customStyle="1" w:styleId="AppendixHeading1Char">
    <w:name w:val="Appendix Heading 1 Char"/>
    <w:basedOn w:val="Heading1Char"/>
    <w:link w:val="AppendixHeading1"/>
    <w:rsid w:val="007808E0"/>
    <w:rPr>
      <w:rFonts w:asciiTheme="majorHAnsi" w:eastAsiaTheme="majorEastAsia" w:hAnsiTheme="majorHAnsi" w:cstheme="majorBidi"/>
      <w:b/>
      <w:bCs/>
      <w:noProof/>
      <w:color w:val="548DD4" w:themeColor="text2" w:themeTint="99"/>
      <w:w w:val="105"/>
      <w:sz w:val="28"/>
      <w:szCs w:val="28"/>
    </w:rPr>
  </w:style>
  <w:style w:type="character" w:customStyle="1" w:styleId="Heading3Char">
    <w:name w:val="Heading 3 Char"/>
    <w:basedOn w:val="DefaultParagraphFont"/>
    <w:link w:val="Heading3"/>
    <w:uiPriority w:val="9"/>
    <w:rsid w:val="00EF0BB4"/>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3136">
      <w:bodyDiv w:val="1"/>
      <w:marLeft w:val="0"/>
      <w:marRight w:val="0"/>
      <w:marTop w:val="0"/>
      <w:marBottom w:val="0"/>
      <w:divBdr>
        <w:top w:val="none" w:sz="0" w:space="0" w:color="auto"/>
        <w:left w:val="none" w:sz="0" w:space="0" w:color="auto"/>
        <w:bottom w:val="none" w:sz="0" w:space="0" w:color="auto"/>
        <w:right w:val="none" w:sz="0" w:space="0" w:color="auto"/>
      </w:divBdr>
    </w:div>
    <w:div w:id="208360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_x0020_longer_x0020_valid xmlns="6f8751eb-3d37-4beb-9021-70baafa16c55">false</No_x0020_longer_x0020_valid>
    <Work_x0020_Type xmlns="6F8751EB-3D37-4BEB-9021-70BAAFA16C55" xsi:nil="true"/>
    <Primary_x0020_Audience xmlns="6F8751EB-3D37-4BEB-9021-70BAAFA16C55" xsi:nil="true"/>
    <Ready_x0020_for_x0020_Client xmlns="6f8751eb-3d37-4beb-9021-70baafa16c55">false</Ready_x0020_for_x0020_Client>
    <Primary_x0020_Use xmlns="6F8751EB-3D37-4BEB-9021-70BAAFA16C55" xsi:nil="true"/>
    <_x0035_310_x0020_Subrecipient_x0020_Agency xmlns="6f8751eb-3d37-4beb-9021-70baafa16c55">none</_x0035_310_x0020_Subrecipient_x0020_Agen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755873AB2204CAEB72C062DDE0827" ma:contentTypeVersion="" ma:contentTypeDescription="Create a new document." ma:contentTypeScope="" ma:versionID="0091f6e3443c93caa3bf667ce4f524cd">
  <xsd:schema xmlns:xsd="http://www.w3.org/2001/XMLSchema" xmlns:xs="http://www.w3.org/2001/XMLSchema" xmlns:p="http://schemas.microsoft.com/office/2006/metadata/properties" xmlns:ns2="6F8751EB-3D37-4BEB-9021-70BAAFA16C55" xmlns:ns3="e1240fe2-0797-4a50-b9ac-fc8f06ee456e" xmlns:ns4="6f8751eb-3d37-4beb-9021-70baafa16c55" xmlns:ns5="ed924619-8604-47f3-84c3-52cf1147c4c7" targetNamespace="http://schemas.microsoft.com/office/2006/metadata/properties" ma:root="true" ma:fieldsID="b79750a55d69f7af0692f76654185fbb" ns2:_="" ns3:_="" ns4:_="" ns5:_="">
    <xsd:import namespace="6F8751EB-3D37-4BEB-9021-70BAAFA16C55"/>
    <xsd:import namespace="e1240fe2-0797-4a50-b9ac-fc8f06ee456e"/>
    <xsd:import namespace="6f8751eb-3d37-4beb-9021-70baafa16c55"/>
    <xsd:import namespace="ed924619-8604-47f3-84c3-52cf1147c4c7"/>
    <xsd:element name="properties">
      <xsd:complexType>
        <xsd:sequence>
          <xsd:element name="documentManagement">
            <xsd:complexType>
              <xsd:all>
                <xsd:element ref="ns2:Work_x0020_Type" minOccurs="0"/>
                <xsd:element ref="ns2:Primary_x0020_Use" minOccurs="0"/>
                <xsd:element ref="ns2:Primary_x0020_Audience" minOccurs="0"/>
                <xsd:element ref="ns3:SharedWithUsers" minOccurs="0"/>
                <xsd:element ref="ns3:SharedWithDetails" minOccurs="0"/>
                <xsd:element ref="ns4:No_x0020_longer_x0020_valid" minOccurs="0"/>
                <xsd:element ref="ns4:Ready_x0020_for_x0020_Client" minOccurs="0"/>
                <xsd:element ref="ns4:_x0035_310_x0020_Subrecipient_x0020_Agency" minOccurs="0"/>
                <xsd:element ref="ns5:LastSharedByUser" minOccurs="0"/>
                <xsd:element ref="ns5: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751EB-3D37-4BEB-9021-70BAAFA16C55"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enumeration value="Admin"/>
          <xsd:enumeration value="Internal Notes"/>
          <xsd:enumeration value="Scope of Services"/>
        </xsd:restriction>
      </xsd:simpleType>
    </xsd:element>
    <xsd:element name="Primary_x0020_Audience" ma:index="10" nillable="true" ma:displayName="Primary Audience" ma:format="Dropdown" ma:internalName="Primary_x0020_Audience">
      <xsd:simpleType>
        <xsd:restriction base="dms:Choice">
          <xsd:enumeration value="Public"/>
          <xsd:enumeration value="Client Team"/>
          <xsd:enumeration value="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751eb-3d37-4beb-9021-70baafa16c55" elementFormDefault="qualified">
    <xsd:import namespace="http://schemas.microsoft.com/office/2006/documentManagement/types"/>
    <xsd:import namespace="http://schemas.microsoft.com/office/infopath/2007/PartnerControls"/>
    <xsd:element name="No_x0020_longer_x0020_valid" ma:index="13" nillable="true" ma:displayName="No longer valid" ma:default="0" ma:internalName="No_x0020_longer_x0020_valid">
      <xsd:simpleType>
        <xsd:restriction base="dms:Boolean"/>
      </xsd:simpleType>
    </xsd:element>
    <xsd:element name="Ready_x0020_for_x0020_Client" ma:index="14" nillable="true" ma:displayName="Ready for Client" ma:default="0" ma:internalName="Ready_x0020_for_x0020_Client">
      <xsd:simpleType>
        <xsd:restriction base="dms:Boolean"/>
      </xsd:simpleType>
    </xsd:element>
    <xsd:element name="_x0035_310_x0020_Subrecipient_x0020_Agency" ma:index="15" nillable="true" ma:displayName="5310 Subrecipient Agency" ma:default="none" ma:format="Dropdown" ma:internalName="_x0035_310_x0020_Subrecipient_x0020_Agency">
      <xsd:simpleType>
        <xsd:restriction base="dms:Choice">
          <xsd:enumeration value="none"/>
          <xsd:enumeration value="The WOW Center"/>
          <xsd:enumeration value="Family Resource Center of South Florida"/>
          <xsd:enumeration value="Miami Lighthouse for the Blind and Visually Impaired"/>
          <xsd:enumeration value="Camillus House"/>
          <xsd:enumeration value="Citrus Health Network"/>
          <xsd:enumeration value="Southwest Social Services Programs"/>
          <xsd:enumeration value="Miami Learning Experience"/>
          <xsd:enumeration value="Little Havana Activities and Nutrition Center"/>
          <xsd:enumeration value="Florida Pace Centers"/>
          <xsd:enumeration value="MJHS/FL PACE Centers"/>
          <xsd:enumeration value="Sunrise Community"/>
          <xsd:enumeration value="UCP of Miami"/>
          <xsd:enumeration value="Fellowship House"/>
          <xsd:enumeration value="Hebrew Homes Health Network"/>
          <xsd:enumeration value="Community Action Agency Foundation"/>
          <xsd:enumeration value="Arc of South Florida"/>
          <xsd:enumeration value="The Arc of South Florida"/>
          <xsd:enumeration value="MACtown"/>
          <xsd:enumeration value="The Village South"/>
          <xsd:enumeration value="Friendship Circle"/>
          <xsd:enumeration value="CMB Visions"/>
          <xsd:enumeration value="Chapman Partnership"/>
          <xsd:enumeration value="Monroe ARC"/>
          <xsd:enumeration value="Monroe BOCC"/>
          <xsd:enumeration value="Miami Cerebral Palsy Residential Services"/>
          <xsd:enumeration value="Better Way of Miami, Inc."/>
          <xsd:enumeration value="Jessie Trice Community Health Center"/>
          <xsd:enumeration value="Miami Behavioral Health Center/Spectrum Programs/Banyan Health Systems"/>
          <xsd:enumeration value="Hardcore Youth Services"/>
          <xsd:enumeration value="Concept House"/>
          <xsd:enumeration value="Hialeah Housing Authority"/>
          <xsd:enumeration value="Easter Seals"/>
          <xsd:enumeration value="Goodwill Industries of South Florida"/>
          <xsd:enumeration value="Miami Bridge Youth and Family"/>
          <xsd:enumeration value="Jewish Community Services of South Florida"/>
          <xsd:enumeration value="Borinquen Health Care Center"/>
          <xsd:enumeration value="University of Miami Debbie Institute"/>
          <xsd:enumeration value="University of Miami Perinatal CARE"/>
          <xsd:enumeration value="City of Hialeah Gardens"/>
          <xsd:enumeration value="Hialeah-Miami Springs Rotary Charitable Foundation"/>
          <xsd:enumeration value="Deedco Gardens"/>
          <xsd:enumeration value="Florida Keys Children's Shelter"/>
          <xsd:enumeration value="Historic Mt. Zion Missionary Baptist Church"/>
          <xsd:enumeration value="Community Health of South Florida"/>
          <xsd:enumeration value="Coalition of Florida Farmworkers Organization"/>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description=""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24619-8604-47f3-84c3-52cf1147c4c7"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7687-1DD8-4FC8-848E-FE52507FA508}">
  <ds:schemaRefs>
    <ds:schemaRef ds:uri="6f8751eb-3d37-4beb-9021-70baafa16c55"/>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ed924619-8604-47f3-84c3-52cf1147c4c7"/>
    <ds:schemaRef ds:uri="http://schemas.microsoft.com/office/infopath/2007/PartnerControls"/>
    <ds:schemaRef ds:uri="e1240fe2-0797-4a50-b9ac-fc8f06ee456e"/>
    <ds:schemaRef ds:uri="6F8751EB-3D37-4BEB-9021-70BAAFA16C55"/>
    <ds:schemaRef ds:uri="http://www.w3.org/XML/1998/namespace"/>
    <ds:schemaRef ds:uri="http://purl.org/dc/terms/"/>
  </ds:schemaRefs>
</ds:datastoreItem>
</file>

<file path=customXml/itemProps2.xml><?xml version="1.0" encoding="utf-8"?>
<ds:datastoreItem xmlns:ds="http://schemas.openxmlformats.org/officeDocument/2006/customXml" ds:itemID="{DDAEF3CB-2B40-4BCD-AEA3-EF06FA3B9C66}">
  <ds:schemaRefs>
    <ds:schemaRef ds:uri="http://schemas.microsoft.com/sharepoint/v3/contenttype/forms"/>
  </ds:schemaRefs>
</ds:datastoreItem>
</file>

<file path=customXml/itemProps3.xml><?xml version="1.0" encoding="utf-8"?>
<ds:datastoreItem xmlns:ds="http://schemas.openxmlformats.org/officeDocument/2006/customXml" ds:itemID="{898CA011-EEB3-42EF-A448-22B5998D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751EB-3D37-4BEB-9021-70BAAFA16C55"/>
    <ds:schemaRef ds:uri="e1240fe2-0797-4a50-b9ac-fc8f06ee456e"/>
    <ds:schemaRef ds:uri="6f8751eb-3d37-4beb-9021-70baafa16c55"/>
    <ds:schemaRef ds:uri="ed924619-8604-47f3-84c3-52cf1147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B7560-7F21-415A-BCB2-AA2ED662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 Alejandro R.</dc:creator>
  <cp:lastModifiedBy>gbondesen</cp:lastModifiedBy>
  <cp:revision>2</cp:revision>
  <cp:lastPrinted>2020-01-22T16:07:00Z</cp:lastPrinted>
  <dcterms:created xsi:type="dcterms:W3CDTF">2021-05-01T19:25:00Z</dcterms:created>
  <dcterms:modified xsi:type="dcterms:W3CDTF">2021-05-01T19:25:00Z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0x010100C75755873AB2204CAEB72C062DDE0827</vt:lpwstr>
  </property>
</Properties>
</file>